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7C61" w14:textId="30771A29" w:rsidR="00BA6D74" w:rsidRDefault="00BA6D74">
      <w:r>
        <w:rPr>
          <w:rFonts w:hint="eastAsia"/>
        </w:rPr>
        <w:t>南部中学校同窓会の会員及び関係者各位</w:t>
      </w:r>
    </w:p>
    <w:p w14:paraId="6264E37B" w14:textId="670028AF" w:rsidR="00644B71" w:rsidRPr="003B3FB1" w:rsidRDefault="003D6C00" w:rsidP="003B3FB1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「中学校と町の未来を考えるワークショップ」</w:t>
      </w:r>
      <w:r w:rsidR="005566AD">
        <w:rPr>
          <w:rFonts w:hint="eastAsia"/>
          <w:sz w:val="22"/>
          <w:szCs w:val="24"/>
        </w:rPr>
        <w:t>のご案内</w:t>
      </w:r>
    </w:p>
    <w:p w14:paraId="034DE3A4" w14:textId="2792A52F" w:rsidR="003B3FB1" w:rsidRDefault="003B3FB1" w:rsidP="003B3FB1">
      <w:pPr>
        <w:jc w:val="right"/>
      </w:pPr>
      <w:r>
        <w:rPr>
          <w:rFonts w:hint="eastAsia"/>
        </w:rPr>
        <w:t>２０２５年７月１８日</w:t>
      </w:r>
    </w:p>
    <w:p w14:paraId="561984F9" w14:textId="51097D45" w:rsidR="003B3FB1" w:rsidRDefault="003B3FB1" w:rsidP="003B3FB1">
      <w:pPr>
        <w:wordWrap w:val="0"/>
        <w:jc w:val="right"/>
      </w:pPr>
      <w:r>
        <w:rPr>
          <w:rFonts w:hint="eastAsia"/>
        </w:rPr>
        <w:t>南部中学校同窓会</w:t>
      </w:r>
    </w:p>
    <w:p w14:paraId="48782AF4" w14:textId="77777777" w:rsidR="006F717B" w:rsidRDefault="006F717B" w:rsidP="006F717B">
      <w:pPr>
        <w:jc w:val="right"/>
      </w:pPr>
    </w:p>
    <w:p w14:paraId="3F7C26B9" w14:textId="77777777" w:rsidR="003B3FB1" w:rsidRDefault="003B3FB1" w:rsidP="003B3FB1">
      <w:pPr>
        <w:jc w:val="right"/>
      </w:pPr>
    </w:p>
    <w:p w14:paraId="351C2D7C" w14:textId="413B0D47" w:rsidR="004F67CE" w:rsidRDefault="00AC7C48" w:rsidP="0064280D">
      <w:pPr>
        <w:ind w:firstLineChars="100" w:firstLine="210"/>
        <w:jc w:val="left"/>
      </w:pPr>
      <w:r>
        <w:rPr>
          <w:rFonts w:hint="eastAsia"/>
        </w:rPr>
        <w:t>お世話になっております。</w:t>
      </w:r>
      <w:r w:rsidR="0064280D">
        <w:rPr>
          <w:rFonts w:hint="eastAsia"/>
        </w:rPr>
        <w:t>私たち</w:t>
      </w:r>
      <w:r w:rsidR="008E2A1D">
        <w:rPr>
          <w:rFonts w:hint="eastAsia"/>
        </w:rPr>
        <w:t>南部中学校同窓会は</w:t>
      </w:r>
      <w:r w:rsidR="0064280D">
        <w:rPr>
          <w:rFonts w:hint="eastAsia"/>
        </w:rPr>
        <w:t>昭和５５年に現在の会則が施工されてから凡そ４５年の長きに渡って地域の中学校と共に</w:t>
      </w:r>
      <w:r w:rsidR="00255680">
        <w:rPr>
          <w:rFonts w:hint="eastAsia"/>
        </w:rPr>
        <w:t>歩んで</w:t>
      </w:r>
      <w:r w:rsidR="00A16DB3">
        <w:rPr>
          <w:rFonts w:hint="eastAsia"/>
        </w:rPr>
        <w:t>きた卒業生の会です</w:t>
      </w:r>
      <w:r w:rsidR="0064280D">
        <w:rPr>
          <w:rFonts w:hint="eastAsia"/>
        </w:rPr>
        <w:t>。</w:t>
      </w:r>
      <w:r w:rsidR="0064280D" w:rsidRPr="00E43537">
        <w:rPr>
          <w:rFonts w:hint="eastAsia"/>
        </w:rPr>
        <w:t>「会員相互の親睦を図り、母校の発展に寄与し、郷土文化の向上を図る」ことを</w:t>
      </w:r>
      <w:r w:rsidR="0064280D">
        <w:rPr>
          <w:rFonts w:hint="eastAsia"/>
        </w:rPr>
        <w:t>目的</w:t>
      </w:r>
      <w:r w:rsidR="00B32C55">
        <w:rPr>
          <w:rFonts w:hint="eastAsia"/>
        </w:rPr>
        <w:t>として</w:t>
      </w:r>
      <w:r w:rsidR="004F67CE">
        <w:rPr>
          <w:rFonts w:hint="eastAsia"/>
        </w:rPr>
        <w:t>活動しています</w:t>
      </w:r>
      <w:r w:rsidR="00B32C55">
        <w:rPr>
          <w:rFonts w:hint="eastAsia"/>
        </w:rPr>
        <w:t>。</w:t>
      </w:r>
    </w:p>
    <w:p w14:paraId="515D29C7" w14:textId="00A45139" w:rsidR="00E80025" w:rsidRDefault="006758CA" w:rsidP="00E80025">
      <w:pPr>
        <w:ind w:firstLineChars="100" w:firstLine="210"/>
        <w:jc w:val="left"/>
      </w:pPr>
      <w:r>
        <w:rPr>
          <w:rFonts w:hint="eastAsia"/>
        </w:rPr>
        <w:t>２０２５年度の事業として</w:t>
      </w:r>
      <w:r w:rsidRPr="006758CA">
        <w:rPr>
          <w:rFonts w:hint="eastAsia"/>
        </w:rPr>
        <w:t>「中学校と町の未来を考えるワークショップ」</w:t>
      </w:r>
      <w:r>
        <w:rPr>
          <w:rFonts w:hint="eastAsia"/>
        </w:rPr>
        <w:t>を</w:t>
      </w:r>
      <w:r w:rsidR="00356860">
        <w:rPr>
          <w:rFonts w:hint="eastAsia"/>
        </w:rPr>
        <w:t>以下の日時と場所で</w:t>
      </w:r>
      <w:r>
        <w:rPr>
          <w:rFonts w:hint="eastAsia"/>
        </w:rPr>
        <w:t>開催します。</w:t>
      </w:r>
      <w:r w:rsidR="005E04D7">
        <w:rPr>
          <w:rFonts w:hint="eastAsia"/>
        </w:rPr>
        <w:t>内容は５～６名の小グループに</w:t>
      </w:r>
      <w:r w:rsidR="00356860">
        <w:rPr>
          <w:rFonts w:hint="eastAsia"/>
        </w:rPr>
        <w:t>分かれて行う</w:t>
      </w:r>
      <w:r w:rsidR="00BB0825">
        <w:rPr>
          <w:rFonts w:hint="eastAsia"/>
        </w:rPr>
        <w:t>座談会</w:t>
      </w:r>
      <w:r w:rsidR="00E80025">
        <w:rPr>
          <w:rFonts w:hint="eastAsia"/>
        </w:rPr>
        <w:t>です。テーマを決めてそれぞれのグループで</w:t>
      </w:r>
      <w:r w:rsidR="004A4163">
        <w:rPr>
          <w:rFonts w:hint="eastAsia"/>
        </w:rPr>
        <w:t>話し合い、</w:t>
      </w:r>
      <w:r w:rsidR="00A36729">
        <w:rPr>
          <w:rFonts w:hint="eastAsia"/>
        </w:rPr>
        <w:t>最後にグループで出た意見</w:t>
      </w:r>
      <w:r w:rsidR="00356860">
        <w:rPr>
          <w:rFonts w:hint="eastAsia"/>
        </w:rPr>
        <w:t>を</w:t>
      </w:r>
      <w:r w:rsidR="00E80025">
        <w:rPr>
          <w:rFonts w:hint="eastAsia"/>
        </w:rPr>
        <w:t>発表します。</w:t>
      </w:r>
      <w:r w:rsidR="00D8227E">
        <w:rPr>
          <w:rFonts w:hint="eastAsia"/>
        </w:rPr>
        <w:t>会員相互の親睦を図ると共に、ここで出た意見を２０２６年度の同窓会運営に反映されることを目的としています。</w:t>
      </w:r>
    </w:p>
    <w:p w14:paraId="344E5EF4" w14:textId="5EC29809" w:rsidR="004A4163" w:rsidRDefault="004A4163" w:rsidP="00E80025">
      <w:pPr>
        <w:ind w:firstLineChars="100" w:firstLine="210"/>
        <w:jc w:val="left"/>
      </w:pPr>
      <w:r>
        <w:rPr>
          <w:rFonts w:hint="eastAsia"/>
        </w:rPr>
        <w:t>年代、性別、居住地に関わらず</w:t>
      </w:r>
      <w:r w:rsidR="00A36729">
        <w:rPr>
          <w:rFonts w:hint="eastAsia"/>
        </w:rPr>
        <w:t>参加した会員が</w:t>
      </w:r>
      <w:r w:rsidR="00F12BE1">
        <w:rPr>
          <w:rFonts w:hint="eastAsia"/>
        </w:rPr>
        <w:t>一人会員として安心して</w:t>
      </w:r>
      <w:r w:rsidR="009E01FA">
        <w:rPr>
          <w:rFonts w:hint="eastAsia"/>
        </w:rPr>
        <w:t>発言できるように</w:t>
      </w:r>
      <w:r w:rsidR="00F12BE1">
        <w:rPr>
          <w:rFonts w:hint="eastAsia"/>
        </w:rPr>
        <w:t>各グループに１名の進行サポート役を設けます。進行サポート役は事前に研修を行って、</w:t>
      </w:r>
      <w:r w:rsidR="005F19A7">
        <w:rPr>
          <w:rFonts w:hint="eastAsia"/>
        </w:rPr>
        <w:t>参加する会員が安心して発言できるようにサポートします。</w:t>
      </w:r>
    </w:p>
    <w:p w14:paraId="1B2DEDB5" w14:textId="1B62D8A4" w:rsidR="0064280D" w:rsidRDefault="00E80025" w:rsidP="00E80025">
      <w:pPr>
        <w:jc w:val="left"/>
      </w:pPr>
      <w:r>
        <w:rPr>
          <w:rFonts w:hint="eastAsia"/>
        </w:rPr>
        <w:t xml:space="preserve">　</w:t>
      </w:r>
      <w:r w:rsidR="00D8227E">
        <w:rPr>
          <w:rFonts w:hint="eastAsia"/>
        </w:rPr>
        <w:t>このワークショップを通じて</w:t>
      </w:r>
      <w:r w:rsidR="00DA1A21">
        <w:rPr>
          <w:rFonts w:hint="eastAsia"/>
        </w:rPr>
        <w:t>より良い同窓会にしていきたいと</w:t>
      </w:r>
      <w:r w:rsidR="006F717B">
        <w:rPr>
          <w:rFonts w:hint="eastAsia"/>
        </w:rPr>
        <w:t>思っています。お誘いあわせのうえご参加いただきますようにお願いいたします。</w:t>
      </w:r>
    </w:p>
    <w:p w14:paraId="71B22DC2" w14:textId="4C0502C8" w:rsidR="008B58CD" w:rsidRPr="00BB0825" w:rsidRDefault="008B58CD" w:rsidP="00400131">
      <w:pPr>
        <w:ind w:firstLineChars="100" w:firstLine="210"/>
        <w:jc w:val="left"/>
      </w:pPr>
    </w:p>
    <w:p w14:paraId="5C046F5F" w14:textId="360D97E1" w:rsidR="00FE705D" w:rsidRDefault="00FE705D" w:rsidP="00400131">
      <w:pPr>
        <w:ind w:firstLineChars="100" w:firstLine="210"/>
        <w:jc w:val="left"/>
      </w:pPr>
      <w:r>
        <w:rPr>
          <w:rFonts w:hint="eastAsia"/>
        </w:rPr>
        <w:t>日時：２０２５年１１月１５日（土）１３：３０～</w:t>
      </w:r>
    </w:p>
    <w:p w14:paraId="17DE4A8E" w14:textId="575455FF" w:rsidR="008B58CD" w:rsidRDefault="00FE705D" w:rsidP="00400131">
      <w:pPr>
        <w:ind w:firstLineChars="100" w:firstLine="210"/>
        <w:jc w:val="left"/>
      </w:pPr>
      <w:r>
        <w:rPr>
          <w:rFonts w:hint="eastAsia"/>
        </w:rPr>
        <w:t>場所：キナルなんぶ</w:t>
      </w:r>
      <w:r w:rsidR="00333C82">
        <w:rPr>
          <w:rFonts w:hint="eastAsia"/>
        </w:rPr>
        <w:t>（</w:t>
      </w:r>
      <w:r w:rsidR="00333C82" w:rsidRPr="00333C82">
        <w:t>南部町法勝寺３４１</w:t>
      </w:r>
      <w:r w:rsidR="00333C82">
        <w:rPr>
          <w:rFonts w:hint="eastAsia"/>
        </w:rPr>
        <w:t>）</w:t>
      </w:r>
      <w:r>
        <w:rPr>
          <w:rFonts w:hint="eastAsia"/>
        </w:rPr>
        <w:t>多目的ホール</w:t>
      </w:r>
    </w:p>
    <w:p w14:paraId="747F54C2" w14:textId="5F718DA6" w:rsidR="00FE705D" w:rsidRPr="00333C82" w:rsidRDefault="00333C82" w:rsidP="00400131">
      <w:pPr>
        <w:ind w:firstLineChars="100" w:firstLine="210"/>
        <w:jc w:val="left"/>
      </w:pPr>
      <w:r>
        <w:rPr>
          <w:rFonts w:hint="eastAsia"/>
        </w:rPr>
        <w:t>対象：</w:t>
      </w:r>
      <w:r w:rsidR="00BE36B3">
        <w:rPr>
          <w:rFonts w:hint="eastAsia"/>
        </w:rPr>
        <w:t>南部中学校</w:t>
      </w:r>
      <w:r>
        <w:rPr>
          <w:rFonts w:hint="eastAsia"/>
        </w:rPr>
        <w:t>同窓会</w:t>
      </w:r>
      <w:r w:rsidR="00BE36B3">
        <w:rPr>
          <w:rFonts w:hint="eastAsia"/>
        </w:rPr>
        <w:t>の</w:t>
      </w:r>
      <w:r>
        <w:rPr>
          <w:rFonts w:hint="eastAsia"/>
        </w:rPr>
        <w:t>会員（南部中学校の卒業生および職員だったもの）</w:t>
      </w:r>
    </w:p>
    <w:p w14:paraId="2493E41A" w14:textId="01BBCE3F" w:rsidR="008B58CD" w:rsidRDefault="0006380B" w:rsidP="00333C82">
      <w:pPr>
        <w:jc w:val="left"/>
      </w:pPr>
      <w:r>
        <w:rPr>
          <w:rFonts w:hint="eastAsia"/>
        </w:rPr>
        <w:t xml:space="preserve">　定員：１００名（仮）</w:t>
      </w:r>
    </w:p>
    <w:p w14:paraId="43E1E804" w14:textId="77777777" w:rsidR="00F40E6D" w:rsidRDefault="00F40E6D" w:rsidP="00333C82">
      <w:pPr>
        <w:jc w:val="left"/>
      </w:pPr>
    </w:p>
    <w:p w14:paraId="66830513" w14:textId="0D5B0DAB" w:rsidR="00D92170" w:rsidRDefault="00D92170" w:rsidP="00333C82">
      <w:pPr>
        <w:jc w:val="left"/>
      </w:pPr>
      <w:r>
        <w:rPr>
          <w:rFonts w:hint="eastAsia"/>
        </w:rPr>
        <w:t>（お問い合わせ先）</w:t>
      </w:r>
    </w:p>
    <w:p w14:paraId="0DC4C901" w14:textId="7AEC0026" w:rsidR="00D92170" w:rsidRDefault="00D92170" w:rsidP="00333C82">
      <w:pPr>
        <w:jc w:val="left"/>
      </w:pPr>
      <w:r>
        <w:rPr>
          <w:rFonts w:hint="eastAsia"/>
        </w:rPr>
        <w:t>南部中学校同窓会</w:t>
      </w:r>
    </w:p>
    <w:p w14:paraId="1CAF767D" w14:textId="7C6F342C" w:rsidR="00D92170" w:rsidRDefault="00D92170" w:rsidP="00333C82">
      <w:pPr>
        <w:jc w:val="left"/>
      </w:pPr>
      <w:r>
        <w:rPr>
          <w:rFonts w:hint="eastAsia"/>
        </w:rPr>
        <w:t>電話：０８０－６３１３－８５５０（担当：野口）</w:t>
      </w:r>
    </w:p>
    <w:p w14:paraId="1C8E4895" w14:textId="39C112C9" w:rsidR="00F40E6D" w:rsidRDefault="00D92170" w:rsidP="00333C82">
      <w:pPr>
        <w:jc w:val="left"/>
      </w:pPr>
      <w:r>
        <w:br/>
      </w:r>
      <w:r>
        <w:br/>
      </w:r>
      <w:r w:rsidR="00F82D68">
        <w:rPr>
          <w:noProof/>
        </w:rPr>
        <w:drawing>
          <wp:anchor distT="0" distB="0" distL="114300" distR="114300" simplePos="0" relativeHeight="251658240" behindDoc="1" locked="0" layoutInCell="1" allowOverlap="1" wp14:anchorId="378B75D8" wp14:editId="71D72D14">
            <wp:simplePos x="0" y="0"/>
            <wp:positionH relativeFrom="column">
              <wp:posOffset>1905</wp:posOffset>
            </wp:positionH>
            <wp:positionV relativeFrom="paragraph">
              <wp:posOffset>27305</wp:posOffset>
            </wp:positionV>
            <wp:extent cx="1028700" cy="1028700"/>
            <wp:effectExtent l="0" t="0" r="0" b="0"/>
            <wp:wrapSquare wrapText="bothSides"/>
            <wp:docPr id="4288626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D68">
        <w:rPr>
          <w:rFonts w:hint="eastAsia"/>
        </w:rPr>
        <w:t>南部中学校同窓会ホームページ</w:t>
      </w:r>
    </w:p>
    <w:p w14:paraId="75099131" w14:textId="6656048F" w:rsidR="00F82D68" w:rsidRDefault="00D92170" w:rsidP="00333C82">
      <w:pPr>
        <w:jc w:val="left"/>
      </w:pPr>
      <w:r w:rsidRPr="00D92170">
        <w:t>https://interight.co.jp/nanchu_alumni/</w:t>
      </w:r>
    </w:p>
    <w:p w14:paraId="4A883A1C" w14:textId="7B9F3F48" w:rsidR="00BF2D7C" w:rsidRDefault="00BF2D7C">
      <w:pPr>
        <w:widowControl/>
        <w:jc w:val="left"/>
      </w:pPr>
    </w:p>
    <w:sectPr w:rsidR="00BF2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484D"/>
    <w:multiLevelType w:val="hybridMultilevel"/>
    <w:tmpl w:val="40A6799C"/>
    <w:lvl w:ilvl="0" w:tplc="BA26BBDA">
      <w:start w:val="5"/>
      <w:numFmt w:val="bullet"/>
      <w:lvlText w:val="・"/>
      <w:lvlJc w:val="left"/>
      <w:pPr>
        <w:ind w:left="12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566C40BD"/>
    <w:multiLevelType w:val="hybridMultilevel"/>
    <w:tmpl w:val="1CECE092"/>
    <w:lvl w:ilvl="0" w:tplc="E08633F8">
      <w:start w:val="5"/>
      <w:numFmt w:val="bullet"/>
      <w:lvlText w:val="・"/>
      <w:lvlJc w:val="left"/>
      <w:pPr>
        <w:ind w:left="984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60181521">
    <w:abstractNumId w:val="0"/>
  </w:num>
  <w:num w:numId="2" w16cid:durableId="91286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71"/>
    <w:rsid w:val="000111BF"/>
    <w:rsid w:val="0002086F"/>
    <w:rsid w:val="00023CE3"/>
    <w:rsid w:val="00026870"/>
    <w:rsid w:val="0006380B"/>
    <w:rsid w:val="0007448E"/>
    <w:rsid w:val="00094D57"/>
    <w:rsid w:val="000A312F"/>
    <w:rsid w:val="000D70F5"/>
    <w:rsid w:val="000E7AFA"/>
    <w:rsid w:val="000E7E9E"/>
    <w:rsid w:val="001B0100"/>
    <w:rsid w:val="001B4EA3"/>
    <w:rsid w:val="001C1F56"/>
    <w:rsid w:val="001E10A7"/>
    <w:rsid w:val="002175E1"/>
    <w:rsid w:val="00255680"/>
    <w:rsid w:val="00271A34"/>
    <w:rsid w:val="002732EC"/>
    <w:rsid w:val="0028160C"/>
    <w:rsid w:val="002A0B76"/>
    <w:rsid w:val="002C2CE7"/>
    <w:rsid w:val="002E55B5"/>
    <w:rsid w:val="002F2CD3"/>
    <w:rsid w:val="002F4F70"/>
    <w:rsid w:val="003106A7"/>
    <w:rsid w:val="00333C82"/>
    <w:rsid w:val="00356860"/>
    <w:rsid w:val="003872A3"/>
    <w:rsid w:val="003B3FB1"/>
    <w:rsid w:val="003B7587"/>
    <w:rsid w:val="003C5E49"/>
    <w:rsid w:val="003D6C00"/>
    <w:rsid w:val="00400131"/>
    <w:rsid w:val="00400AC8"/>
    <w:rsid w:val="00411395"/>
    <w:rsid w:val="004172D6"/>
    <w:rsid w:val="0042558A"/>
    <w:rsid w:val="004319A0"/>
    <w:rsid w:val="00453F3F"/>
    <w:rsid w:val="00454352"/>
    <w:rsid w:val="00461E00"/>
    <w:rsid w:val="00496436"/>
    <w:rsid w:val="00497D71"/>
    <w:rsid w:val="004A0376"/>
    <w:rsid w:val="004A4163"/>
    <w:rsid w:val="004D1B07"/>
    <w:rsid w:val="004D5D0D"/>
    <w:rsid w:val="004F58F5"/>
    <w:rsid w:val="004F67CE"/>
    <w:rsid w:val="005022A0"/>
    <w:rsid w:val="0054370B"/>
    <w:rsid w:val="00545F22"/>
    <w:rsid w:val="005566AD"/>
    <w:rsid w:val="00596304"/>
    <w:rsid w:val="005B0893"/>
    <w:rsid w:val="005E04D7"/>
    <w:rsid w:val="005E74CE"/>
    <w:rsid w:val="005F19A7"/>
    <w:rsid w:val="0060579B"/>
    <w:rsid w:val="006415A4"/>
    <w:rsid w:val="0064280D"/>
    <w:rsid w:val="00644B71"/>
    <w:rsid w:val="00644E6A"/>
    <w:rsid w:val="00646B2C"/>
    <w:rsid w:val="00662693"/>
    <w:rsid w:val="00666BD9"/>
    <w:rsid w:val="006758CA"/>
    <w:rsid w:val="006A3F42"/>
    <w:rsid w:val="006F7132"/>
    <w:rsid w:val="006F717B"/>
    <w:rsid w:val="00701246"/>
    <w:rsid w:val="0071121F"/>
    <w:rsid w:val="00721B52"/>
    <w:rsid w:val="00727C8C"/>
    <w:rsid w:val="00750EF2"/>
    <w:rsid w:val="007773F4"/>
    <w:rsid w:val="007801D4"/>
    <w:rsid w:val="00786104"/>
    <w:rsid w:val="007A6D01"/>
    <w:rsid w:val="007B21C1"/>
    <w:rsid w:val="007C3754"/>
    <w:rsid w:val="007D4474"/>
    <w:rsid w:val="008378B1"/>
    <w:rsid w:val="00840298"/>
    <w:rsid w:val="0085247B"/>
    <w:rsid w:val="00873D28"/>
    <w:rsid w:val="00882748"/>
    <w:rsid w:val="008B4E56"/>
    <w:rsid w:val="008B58CD"/>
    <w:rsid w:val="008C7781"/>
    <w:rsid w:val="008E2A1D"/>
    <w:rsid w:val="00923F78"/>
    <w:rsid w:val="00925644"/>
    <w:rsid w:val="00952152"/>
    <w:rsid w:val="00956C3A"/>
    <w:rsid w:val="009B4155"/>
    <w:rsid w:val="009D4223"/>
    <w:rsid w:val="009D57A9"/>
    <w:rsid w:val="009E01FA"/>
    <w:rsid w:val="009E4CC2"/>
    <w:rsid w:val="009E7502"/>
    <w:rsid w:val="00A01DCB"/>
    <w:rsid w:val="00A05A67"/>
    <w:rsid w:val="00A16DB3"/>
    <w:rsid w:val="00A232EE"/>
    <w:rsid w:val="00A31291"/>
    <w:rsid w:val="00A36729"/>
    <w:rsid w:val="00A81DD8"/>
    <w:rsid w:val="00A918EF"/>
    <w:rsid w:val="00A9713F"/>
    <w:rsid w:val="00AB4D5B"/>
    <w:rsid w:val="00AC0B48"/>
    <w:rsid w:val="00AC5481"/>
    <w:rsid w:val="00AC69E3"/>
    <w:rsid w:val="00AC7C48"/>
    <w:rsid w:val="00AD1E5F"/>
    <w:rsid w:val="00B06253"/>
    <w:rsid w:val="00B069D1"/>
    <w:rsid w:val="00B10193"/>
    <w:rsid w:val="00B32C55"/>
    <w:rsid w:val="00B36820"/>
    <w:rsid w:val="00B463A2"/>
    <w:rsid w:val="00B55C9B"/>
    <w:rsid w:val="00B66E21"/>
    <w:rsid w:val="00B963A5"/>
    <w:rsid w:val="00BA6D74"/>
    <w:rsid w:val="00BB0825"/>
    <w:rsid w:val="00BC7B23"/>
    <w:rsid w:val="00BE36B3"/>
    <w:rsid w:val="00BF019B"/>
    <w:rsid w:val="00BF2D7C"/>
    <w:rsid w:val="00C064AB"/>
    <w:rsid w:val="00C1720B"/>
    <w:rsid w:val="00D45C7B"/>
    <w:rsid w:val="00D5378B"/>
    <w:rsid w:val="00D76FC2"/>
    <w:rsid w:val="00D8227E"/>
    <w:rsid w:val="00D92170"/>
    <w:rsid w:val="00DA1A21"/>
    <w:rsid w:val="00DC3411"/>
    <w:rsid w:val="00DD16A6"/>
    <w:rsid w:val="00DD68E2"/>
    <w:rsid w:val="00DF3A29"/>
    <w:rsid w:val="00E43537"/>
    <w:rsid w:val="00E44785"/>
    <w:rsid w:val="00E60FF4"/>
    <w:rsid w:val="00E80025"/>
    <w:rsid w:val="00E81F6B"/>
    <w:rsid w:val="00EC56D9"/>
    <w:rsid w:val="00ED703A"/>
    <w:rsid w:val="00EF2BD7"/>
    <w:rsid w:val="00F1043B"/>
    <w:rsid w:val="00F12BE1"/>
    <w:rsid w:val="00F22860"/>
    <w:rsid w:val="00F3597B"/>
    <w:rsid w:val="00F40E6D"/>
    <w:rsid w:val="00F55465"/>
    <w:rsid w:val="00F747F9"/>
    <w:rsid w:val="00F82D68"/>
    <w:rsid w:val="00FA4395"/>
    <w:rsid w:val="00FB4013"/>
    <w:rsid w:val="00FC43D8"/>
    <w:rsid w:val="00FD5F8B"/>
    <w:rsid w:val="00FE705D"/>
    <w:rsid w:val="00FF099A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B6D3C"/>
  <w15:chartTrackingRefBased/>
  <w15:docId w15:val="{33607EA7-CBEA-4909-BA3C-831C1693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B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4B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4B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4B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4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4B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4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4B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4B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44B71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B3FB1"/>
  </w:style>
  <w:style w:type="character" w:customStyle="1" w:styleId="ab">
    <w:name w:val="日付 (文字)"/>
    <w:basedOn w:val="a0"/>
    <w:link w:val="aa"/>
    <w:uiPriority w:val="99"/>
    <w:semiHidden/>
    <w:rsid w:val="003B3FB1"/>
  </w:style>
  <w:style w:type="table" w:styleId="ac">
    <w:name w:val="Table Grid"/>
    <w:basedOn w:val="a1"/>
    <w:uiPriority w:val="39"/>
    <w:rsid w:val="00D9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02F4-C149-4F79-9401-60324A34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noguchi</dc:creator>
  <cp:keywords/>
  <dc:description/>
  <cp:lastModifiedBy>koji noguchi</cp:lastModifiedBy>
  <cp:revision>162</cp:revision>
  <dcterms:created xsi:type="dcterms:W3CDTF">2025-07-18T05:08:00Z</dcterms:created>
  <dcterms:modified xsi:type="dcterms:W3CDTF">2025-07-18T07:28:00Z</dcterms:modified>
</cp:coreProperties>
</file>